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51" w:rsidRDefault="00B73651" w:rsidP="00B736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1A0A" w:rsidRPr="006E1A0A" w:rsidRDefault="006E1A0A" w:rsidP="006E1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0A">
        <w:rPr>
          <w:rFonts w:ascii="Times New Roman" w:hAnsi="Times New Roman" w:cs="Times New Roman"/>
          <w:b/>
          <w:bCs/>
          <w:sz w:val="28"/>
          <w:szCs w:val="28"/>
        </w:rPr>
        <w:t>Вариативные формы организации работы с детьми с ОВЗ</w:t>
      </w:r>
    </w:p>
    <w:p w:rsidR="006E1A0A" w:rsidRPr="006E1A0A" w:rsidRDefault="006E1A0A" w:rsidP="006E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A0A" w:rsidRDefault="006E1A0A" w:rsidP="006E1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E1A0A">
        <w:rPr>
          <w:rFonts w:ascii="Times New Roman" w:hAnsi="Times New Roman" w:cs="Times New Roman"/>
          <w:i/>
          <w:iCs/>
          <w:sz w:val="28"/>
          <w:szCs w:val="28"/>
        </w:rPr>
        <w:t xml:space="preserve">Старший воспитатель МДОБУ №19 </w:t>
      </w:r>
    </w:p>
    <w:p w:rsidR="006E1A0A" w:rsidRPr="006E1A0A" w:rsidRDefault="006E1A0A" w:rsidP="006E1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E1A0A">
        <w:rPr>
          <w:rFonts w:ascii="Times New Roman" w:hAnsi="Times New Roman" w:cs="Times New Roman"/>
          <w:i/>
          <w:iCs/>
          <w:sz w:val="28"/>
          <w:szCs w:val="28"/>
        </w:rPr>
        <w:t>Сухова</w:t>
      </w:r>
      <w:r w:rsidRPr="006E1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A0A">
        <w:rPr>
          <w:rFonts w:ascii="Times New Roman" w:hAnsi="Times New Roman" w:cs="Times New Roman"/>
          <w:i/>
          <w:iCs/>
          <w:sz w:val="28"/>
          <w:szCs w:val="28"/>
        </w:rPr>
        <w:t>Наталья Ивановна</w:t>
      </w:r>
    </w:p>
    <w:p w:rsidR="006E1A0A" w:rsidRPr="006E1A0A" w:rsidRDefault="006E1A0A" w:rsidP="00E0206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1B4C" w:rsidRPr="00B73651" w:rsidRDefault="00A41B4C" w:rsidP="00E02067">
      <w:pPr>
        <w:spacing w:line="240" w:lineRule="auto"/>
        <w:ind w:firstLine="709"/>
        <w:jc w:val="both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445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Долгие годы система образования четко делила детей на обычных и инвалидов, которые практически не имели возможности получить образование и реализовать свои возможности, их не брали в учреждения, где обучаются нормальные дети. Несправедливость такой ситуации очевидна. Дети с особенностями развития должны иметь равные возможности с другими детьми. Возникл</w:t>
      </w:r>
      <w:r w:rsidR="00B46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потребность во внедрении таких форм, которые создадут </w:t>
      </w:r>
      <w:r w:rsidRPr="00445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оптимальные условия </w:t>
      </w:r>
      <w:r w:rsidR="00B73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обучения. </w:t>
      </w:r>
      <w:r w:rsidRPr="00445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Инклюзивный подход предполагает понимание различных образовательных потребностей детей и предоставление услуг в соответствии с этими потребностями через более полное участие в образовательном процессе, привлечение общественности и устранение дискриминации в образовании.</w:t>
      </w:r>
    </w:p>
    <w:p w:rsidR="00A41B4C" w:rsidRDefault="00A41B4C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B4C">
        <w:rPr>
          <w:rFonts w:ascii="Times New Roman" w:eastAsia="Times New Roman" w:hAnsi="Times New Roman" w:cs="Times New Roman"/>
          <w:b/>
          <w:sz w:val="28"/>
          <w:szCs w:val="28"/>
        </w:rPr>
        <w:t>Что такое вариативные формы дошкольного образования?</w:t>
      </w:r>
    </w:p>
    <w:p w:rsidR="00732D84" w:rsidRPr="00732D84" w:rsidRDefault="00732D8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0AE6" w:rsidRPr="00732D84">
        <w:rPr>
          <w:rFonts w:ascii="Times New Roman" w:eastAsia="Times New Roman" w:hAnsi="Times New Roman" w:cs="Times New Roman"/>
          <w:sz w:val="28"/>
          <w:szCs w:val="28"/>
        </w:rPr>
        <w:t xml:space="preserve">Вариативные формы дошкольного образования — это структурные подразделения государственных образовательных учреждений, реализующих общеобразовательные программы дошкольного образования. </w:t>
      </w:r>
    </w:p>
    <w:p w:rsidR="00732D84" w:rsidRPr="00732D84" w:rsidRDefault="00732D8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0AE6" w:rsidRPr="00732D84">
        <w:rPr>
          <w:rFonts w:ascii="Times New Roman" w:eastAsia="Times New Roman" w:hAnsi="Times New Roman" w:cs="Times New Roman"/>
          <w:sz w:val="28"/>
          <w:szCs w:val="28"/>
        </w:rPr>
        <w:t xml:space="preserve">Вариативные формы дошкольного образования создаются с целью увеличения охвата детей дошкольным образованием и создания равных стартовых возможностей при поступлении детей в школу. </w:t>
      </w:r>
    </w:p>
    <w:p w:rsidR="000E0AE6" w:rsidRPr="00732D84" w:rsidRDefault="00732D8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0AE6" w:rsidRPr="00732D84">
        <w:rPr>
          <w:rFonts w:ascii="Times New Roman" w:eastAsia="Times New Roman" w:hAnsi="Times New Roman" w:cs="Times New Roman"/>
          <w:sz w:val="28"/>
          <w:szCs w:val="28"/>
        </w:rPr>
        <w:t>Вариативные формы дошкольного образования предусматривают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</w:p>
    <w:p w:rsidR="00A41B4C" w:rsidRPr="00A41B4C" w:rsidRDefault="00282151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A41B4C" w:rsidRPr="00A41B4C">
        <w:rPr>
          <w:rFonts w:ascii="Times New Roman" w:eastAsia="Times New Roman" w:hAnsi="Times New Roman" w:cs="Times New Roman"/>
          <w:sz w:val="28"/>
          <w:szCs w:val="28"/>
        </w:rPr>
        <w:t>Вариативные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ормы дошкольного образования — </w:t>
      </w:r>
      <w:r w:rsidR="00A41B4C" w:rsidRPr="00A41B4C">
        <w:rPr>
          <w:rFonts w:ascii="Times New Roman" w:eastAsia="Times New Roman" w:hAnsi="Times New Roman" w:cs="Times New Roman"/>
          <w:sz w:val="28"/>
          <w:szCs w:val="28"/>
        </w:rPr>
        <w:t xml:space="preserve">это современные модели, направленные на наиболее полное удовлетворение спроса населения на услуги дошкольного образования и качество оказываемых услуг, в том числе, на создание условий для развития негосударственного сектора </w:t>
      </w:r>
      <w:proofErr w:type="gramStart"/>
      <w:r w:rsidR="00A41B4C" w:rsidRPr="00A41B4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41B4C" w:rsidRPr="00A41B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A41B4C" w:rsidRPr="00A41B4C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proofErr w:type="gramEnd"/>
      <w:r w:rsidR="00A41B4C" w:rsidRPr="00A41B4C">
        <w:rPr>
          <w:rFonts w:ascii="Times New Roman" w:eastAsia="Times New Roman" w:hAnsi="Times New Roman" w:cs="Times New Roman"/>
          <w:sz w:val="28"/>
          <w:szCs w:val="28"/>
        </w:rPr>
        <w:t xml:space="preserve"> поддержки семейного воспитания. </w:t>
      </w:r>
    </w:p>
    <w:p w:rsidR="00A41B4C" w:rsidRPr="00A41B4C" w:rsidRDefault="00A41B4C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B4C" w:rsidRPr="0044506D" w:rsidRDefault="00A41B4C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>К вариативным формам дошкольного образования относятся:</w:t>
      </w:r>
    </w:p>
    <w:p w:rsidR="00A41B4C" w:rsidRPr="0044506D" w:rsidRDefault="00A41B4C" w:rsidP="00E0206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>группа кратковременного пребывания;</w:t>
      </w:r>
    </w:p>
    <w:p w:rsidR="00A41B4C" w:rsidRPr="0044506D" w:rsidRDefault="00A41B4C" w:rsidP="00E0206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>центр игровой поддержки ребенка;</w:t>
      </w:r>
    </w:p>
    <w:p w:rsidR="00A41B4C" w:rsidRPr="0044506D" w:rsidRDefault="00A41B4C" w:rsidP="00E0206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>консультативный пункт;</w:t>
      </w:r>
    </w:p>
    <w:p w:rsidR="00A41B4C" w:rsidRPr="0044506D" w:rsidRDefault="00A41B4C" w:rsidP="00E0206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>служба ранней помощи;</w:t>
      </w:r>
    </w:p>
    <w:p w:rsidR="00A41B4C" w:rsidRPr="0044506D" w:rsidRDefault="00A41B4C" w:rsidP="00E0206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6D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44506D">
        <w:rPr>
          <w:rFonts w:ascii="Times New Roman" w:hAnsi="Times New Roman" w:cs="Times New Roman"/>
          <w:sz w:val="28"/>
          <w:szCs w:val="28"/>
        </w:rPr>
        <w:t>;</w:t>
      </w:r>
    </w:p>
    <w:p w:rsidR="00A41B4C" w:rsidRPr="0044506D" w:rsidRDefault="00A41B4C" w:rsidP="00E0206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>семейный детский сад</w:t>
      </w:r>
    </w:p>
    <w:p w:rsidR="00A41B4C" w:rsidRPr="0044506D" w:rsidRDefault="00A41B4C" w:rsidP="00E0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F4" w:rsidRPr="0044506D" w:rsidRDefault="004058F4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06D">
        <w:rPr>
          <w:rFonts w:ascii="Times New Roman" w:hAnsi="Times New Roman" w:cs="Times New Roman"/>
          <w:b/>
          <w:sz w:val="28"/>
          <w:szCs w:val="28"/>
        </w:rPr>
        <w:t>Группы кратковременного пребывания (ГКП)</w:t>
      </w:r>
      <w:r w:rsidRPr="0044506D">
        <w:rPr>
          <w:rFonts w:ascii="Times New Roman" w:hAnsi="Times New Roman" w:cs="Times New Roman"/>
          <w:sz w:val="28"/>
          <w:szCs w:val="28"/>
        </w:rPr>
        <w:t xml:space="preserve"> — вариативная форма дошкольного образования, реализующего программы дошкольного образования, которая создается для детей раннего и дошкольного возраста с целью обеспечения их всестороннего развития и формирования у них основ школьного обучения, оказание консультативно-</w:t>
      </w:r>
      <w:r w:rsidRPr="0044506D">
        <w:rPr>
          <w:rFonts w:ascii="Times New Roman" w:hAnsi="Times New Roman" w:cs="Times New Roman"/>
          <w:sz w:val="28"/>
          <w:szCs w:val="28"/>
        </w:rPr>
        <w:lastRenderedPageBreak/>
        <w:t>методической поддержки их родителям (или законным представителям) в организации воспитания и обучения ребенка, его социальной адаптации и формировании предпосылок учебной деятельности.</w:t>
      </w:r>
      <w:proofErr w:type="gramEnd"/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sz w:val="28"/>
          <w:szCs w:val="28"/>
        </w:rPr>
        <w:t>В настоящее время к ГКП относятся:</w:t>
      </w:r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b/>
          <w:sz w:val="28"/>
          <w:szCs w:val="28"/>
        </w:rPr>
        <w:t>«Адаптационная группа»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—имеет целью обеспечение ранней социализации детей и адаптации их к поступлению в ДОУ;</w:t>
      </w:r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b/>
          <w:sz w:val="28"/>
          <w:szCs w:val="28"/>
        </w:rPr>
        <w:t>«Группа развития»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— для детей от 3 до 7 лет, преследующая цель всестороннего развития детей, их социализации в коллективе сверстников и взрослых;</w:t>
      </w:r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 «Играя, обучаюсь» 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t>— для детей от 1,5 до 7 лет, обеспечивающая освоение ребенком социального опыта, общения со сверстниками и взрослыми в совместной игровой деятельности, формирование основ готовности к школьному обучению;</w:t>
      </w:r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b/>
          <w:sz w:val="28"/>
          <w:szCs w:val="28"/>
        </w:rPr>
        <w:t>группа «Будущий первоклассник»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— для детей 5-6 лет, </w:t>
      </w:r>
      <w:proofErr w:type="gramStart"/>
      <w:r w:rsidRPr="004058F4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gramEnd"/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которой состоит в подготовке детей старшего дошкольного возраста к школьному обучению;</w:t>
      </w:r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b/>
          <w:sz w:val="28"/>
          <w:szCs w:val="28"/>
        </w:rPr>
        <w:t>«Группа вечернего пребывания, выходного и праздничного дня»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— для детей от 2 до 7 лет, </w:t>
      </w:r>
      <w:proofErr w:type="gramStart"/>
      <w:r w:rsidRPr="004058F4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gramEnd"/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которой заключается в оказании помощи родителям в вопросах воспитания и обучения детей, организации присмотра и ухода за детьми;</w:t>
      </w:r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b/>
          <w:sz w:val="28"/>
          <w:szCs w:val="28"/>
        </w:rPr>
        <w:t>«Группа для детей с отклонениями в развитии»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— для детей для детей от 2 лет до 7 лет, направленная на оказание систематической психолого-медико-педагогической помощи детям с отклонениями в развитии, их воспитания и обучения, консультативно-м</w:t>
      </w:r>
      <w:r w:rsidR="00282151">
        <w:rPr>
          <w:rFonts w:ascii="Times New Roman" w:eastAsia="Times New Roman" w:hAnsi="Times New Roman" w:cs="Times New Roman"/>
          <w:sz w:val="28"/>
          <w:szCs w:val="28"/>
        </w:rPr>
        <w:t>етодическую поддержку родителей.</w:t>
      </w:r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b/>
          <w:sz w:val="28"/>
          <w:szCs w:val="28"/>
        </w:rPr>
        <w:t>группа «Особый ребенок»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— для детей от 2 лет до 7 лет, направлена на оказание систематической психолого-медико-педагогической помощи детям-инвалидам, формирование предпосылок учебной деятельности, социальную адаптацию, содействие родителям в организации воспитания и обучения детей</w:t>
      </w:r>
    </w:p>
    <w:p w:rsid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b/>
          <w:sz w:val="28"/>
          <w:szCs w:val="28"/>
        </w:rPr>
        <w:t>группа «Юный олимпиец»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— для детей от 4 до 7 лет, </w:t>
      </w:r>
      <w:proofErr w:type="gramStart"/>
      <w:r w:rsidRPr="004058F4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proofErr w:type="gramEnd"/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на физическое развитие и приобщение детей к спорту;</w:t>
      </w:r>
    </w:p>
    <w:p w:rsidR="00A77817" w:rsidRPr="00A77817" w:rsidRDefault="00A77817" w:rsidP="00E02067">
      <w:pPr>
        <w:pStyle w:val="Default"/>
        <w:jc w:val="both"/>
        <w:rPr>
          <w:sz w:val="28"/>
          <w:szCs w:val="28"/>
        </w:rPr>
      </w:pPr>
      <w:r w:rsidRPr="00A77817">
        <w:rPr>
          <w:b/>
          <w:sz w:val="28"/>
          <w:szCs w:val="28"/>
        </w:rPr>
        <w:t>группа</w:t>
      </w:r>
      <w:proofErr w:type="gramStart"/>
      <w:r w:rsidRPr="00A77817">
        <w:rPr>
          <w:b/>
          <w:sz w:val="28"/>
          <w:szCs w:val="28"/>
        </w:rPr>
        <w:t>«В</w:t>
      </w:r>
      <w:proofErr w:type="gramEnd"/>
      <w:r w:rsidRPr="00A77817">
        <w:rPr>
          <w:b/>
          <w:sz w:val="28"/>
          <w:szCs w:val="28"/>
        </w:rPr>
        <w:t>еселые болтуны</w:t>
      </w:r>
      <w:r w:rsidRPr="00A77817">
        <w:rPr>
          <w:sz w:val="28"/>
          <w:szCs w:val="28"/>
        </w:rPr>
        <w:t xml:space="preserve">» группа кратковременного пребывания для детей 5-7 лет с речевыми нарушениями, не посещающих ДОУ </w:t>
      </w:r>
    </w:p>
    <w:p w:rsidR="004058F4" w:rsidRPr="0044506D" w:rsidRDefault="004058F4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b/>
          <w:sz w:val="28"/>
          <w:szCs w:val="28"/>
        </w:rPr>
        <w:t>Центр игровой поддержки ребенка (ЦИПР)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создается с целью организации психолого-педагогической деятельности, направленной на всестороннее развитие детей в возрасте до 3 лет на основе современных методов организации игровой деятельности, использования в практике воспитания современных игровых технологий и адаптации ребенка к поступлению в ДОУ.</w:t>
      </w:r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8F4" w:rsidRPr="0044506D" w:rsidRDefault="004058F4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F2ED7">
        <w:rPr>
          <w:rFonts w:ascii="Times New Roman" w:hAnsi="Times New Roman" w:cs="Times New Roman"/>
          <w:sz w:val="28"/>
          <w:szCs w:val="28"/>
        </w:rPr>
        <w:t xml:space="preserve">организации  и деятельности  ЦИПР </w:t>
      </w:r>
      <w:r w:rsidRPr="0044506D">
        <w:rPr>
          <w:rFonts w:ascii="Times New Roman" w:hAnsi="Times New Roman" w:cs="Times New Roman"/>
          <w:sz w:val="28"/>
          <w:szCs w:val="28"/>
        </w:rPr>
        <w:t xml:space="preserve">представлены на слайде, </w:t>
      </w:r>
      <w:r w:rsidR="006F2ED7">
        <w:rPr>
          <w:rFonts w:ascii="Times New Roman" w:hAnsi="Times New Roman" w:cs="Times New Roman"/>
          <w:sz w:val="28"/>
          <w:szCs w:val="28"/>
        </w:rPr>
        <w:t>главными из них являю</w:t>
      </w:r>
      <w:r w:rsidRPr="0044506D">
        <w:rPr>
          <w:rFonts w:ascii="Times New Roman" w:hAnsi="Times New Roman" w:cs="Times New Roman"/>
          <w:sz w:val="28"/>
          <w:szCs w:val="28"/>
        </w:rPr>
        <w:t>т</w:t>
      </w:r>
      <w:r w:rsidR="006F2ED7">
        <w:rPr>
          <w:rFonts w:ascii="Times New Roman" w:hAnsi="Times New Roman" w:cs="Times New Roman"/>
          <w:sz w:val="28"/>
          <w:szCs w:val="28"/>
        </w:rPr>
        <w:t>ся</w:t>
      </w:r>
      <w:r w:rsidRPr="0044506D">
        <w:rPr>
          <w:rFonts w:ascii="Times New Roman" w:hAnsi="Times New Roman" w:cs="Times New Roman"/>
          <w:sz w:val="28"/>
          <w:szCs w:val="28"/>
        </w:rPr>
        <w:t>:разработка индивидуальных программ игровой поддержки и организация психолого-педагогического сопровождения ребенка;</w:t>
      </w:r>
    </w:p>
    <w:p w:rsidR="004058F4" w:rsidRPr="0044506D" w:rsidRDefault="004058F4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>обучение родителей и специалистов ДОУ способам применения различных игровых средств обучения: организация на их основе развивающих игр и игрового взаимодействия с детьми;</w:t>
      </w:r>
    </w:p>
    <w:p w:rsidR="006F2ED7" w:rsidRDefault="006F2ED7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8F4" w:rsidRP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F4">
        <w:rPr>
          <w:rFonts w:ascii="Times New Roman" w:eastAsia="Times New Roman" w:hAnsi="Times New Roman" w:cs="Times New Roman"/>
          <w:b/>
          <w:sz w:val="28"/>
          <w:szCs w:val="28"/>
        </w:rPr>
        <w:t>Консультативный пункт (КП)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t xml:space="preserve"> — для детей в возрасте от 1 года до 7 лет, воспитывающихся в условиях семьи, создается с целью обеспечение единства и преемственности семейного и общественного воспитания; оказание психолого-</w:t>
      </w:r>
      <w:r w:rsidRPr="004058F4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педагогической помощи родителям; поддержка всестороннего развития личности детей, не посещающих образовательные учреждения.</w:t>
      </w:r>
    </w:p>
    <w:p w:rsidR="004058F4" w:rsidRDefault="004058F4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 xml:space="preserve">Одной из задач является </w:t>
      </w:r>
      <w:r w:rsidRPr="0044506D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родителям по различным вопросам воспитания, обучения и развития ребенка дошкольного возраста;</w:t>
      </w:r>
    </w:p>
    <w:p w:rsidR="000E0AE6" w:rsidRDefault="000E0AE6" w:rsidP="00E020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AE6" w:rsidRPr="000E0AE6" w:rsidRDefault="000E0AE6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AE6">
        <w:rPr>
          <w:rFonts w:ascii="Times New Roman" w:eastAsia="Times New Roman" w:hAnsi="Times New Roman" w:cs="Times New Roman"/>
          <w:sz w:val="28"/>
          <w:szCs w:val="28"/>
        </w:rPr>
        <w:t>Специалисты Консультативного пункта, способны помочь родителям грамотно оценить развитие ребенка с учетом возрастных особенностей и норм. Отсутствие у родителей психолого – педагогических знаний может привести к неадекватной оценке возможностей ребенка.</w:t>
      </w:r>
    </w:p>
    <w:p w:rsidR="000E0AE6" w:rsidRPr="000E0AE6" w:rsidRDefault="000E0AE6" w:rsidP="00E0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AE6">
        <w:rPr>
          <w:rFonts w:ascii="Times New Roman" w:eastAsia="Times New Roman" w:hAnsi="Times New Roman" w:cs="Times New Roman"/>
          <w:sz w:val="28"/>
          <w:szCs w:val="28"/>
        </w:rPr>
        <w:t>В Консультативном пункте родители могут получить ответы на свои вопросы, развеять тревоги и сомнения, утвердиться или, наоборот, скорректировать свои воспитательные воздействия.</w:t>
      </w:r>
    </w:p>
    <w:p w:rsidR="000E0AE6" w:rsidRPr="0044506D" w:rsidRDefault="000E0AE6" w:rsidP="00E020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8F4" w:rsidRPr="006F2ED7" w:rsidRDefault="004058F4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ED7">
        <w:rPr>
          <w:rFonts w:ascii="Times New Roman" w:hAnsi="Times New Roman" w:cs="Times New Roman"/>
          <w:b/>
          <w:sz w:val="28"/>
          <w:szCs w:val="28"/>
        </w:rPr>
        <w:t>Служба ранней помощи (СРП)</w:t>
      </w:r>
      <w:r w:rsidRPr="006F2ED7">
        <w:rPr>
          <w:rFonts w:ascii="Times New Roman" w:hAnsi="Times New Roman" w:cs="Times New Roman"/>
          <w:sz w:val="28"/>
          <w:szCs w:val="28"/>
        </w:rPr>
        <w:t xml:space="preserve"> создается для детей до 4-х лет с выявленными нарушениями развития (или риском нарушения), не посещающих образовательные учреждения.</w:t>
      </w:r>
    </w:p>
    <w:p w:rsidR="004058F4" w:rsidRPr="0044506D" w:rsidRDefault="004058F4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>Целью СРП является организованная психолого-педагогическая и социальная поддержка семьи, имеющей ребенка с выявленными нарушениями развития (риском нарушения)</w:t>
      </w:r>
      <w:r w:rsidR="006F2ED7">
        <w:rPr>
          <w:rFonts w:ascii="Times New Roman" w:hAnsi="Times New Roman" w:cs="Times New Roman"/>
          <w:sz w:val="28"/>
          <w:szCs w:val="28"/>
        </w:rPr>
        <w:t>.</w:t>
      </w:r>
    </w:p>
    <w:p w:rsidR="004058F4" w:rsidRDefault="004058F4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6D">
        <w:rPr>
          <w:rFonts w:ascii="Times New Roman" w:hAnsi="Times New Roman" w:cs="Times New Roman"/>
          <w:b/>
          <w:sz w:val="28"/>
          <w:szCs w:val="28"/>
        </w:rPr>
        <w:t>Лекотека</w:t>
      </w:r>
      <w:proofErr w:type="spellEnd"/>
      <w:r w:rsidRPr="0044506D">
        <w:rPr>
          <w:rFonts w:ascii="Times New Roman" w:hAnsi="Times New Roman" w:cs="Times New Roman"/>
          <w:sz w:val="28"/>
          <w:szCs w:val="28"/>
        </w:rPr>
        <w:t xml:space="preserve"> создается с целью обеспечения психолого-педагогического сопровождения детей до 7 лет с нарушениями развития для социализации, формирования предпосылок учебной деятельности, поддержки развития личности ребенка и оказания психолого-педагогической помощи родителям.</w:t>
      </w:r>
    </w:p>
    <w:p w:rsidR="00654899" w:rsidRPr="0044506D" w:rsidRDefault="00654899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детя</w:t>
      </w:r>
      <w:r w:rsidRPr="00654899">
        <w:rPr>
          <w:rFonts w:ascii="Times New Roman" w:hAnsi="Times New Roman" w:cs="Times New Roman"/>
          <w:sz w:val="28"/>
          <w:szCs w:val="28"/>
        </w:rPr>
        <w:t>м с нарушениями развития, формирования у них предпосылки к учебной деятельности, поддерживают развитие личности детей и оказывают психолого-педагогическую помощь родителям. Обучение проходит в форме игры.</w:t>
      </w:r>
    </w:p>
    <w:p w:rsidR="004058F4" w:rsidRPr="0044506D" w:rsidRDefault="00654899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99">
        <w:rPr>
          <w:rFonts w:ascii="Times New Roman" w:hAnsi="Times New Roman" w:cs="Times New Roman"/>
          <w:sz w:val="28"/>
          <w:szCs w:val="28"/>
        </w:rPr>
        <w:t xml:space="preserve">Материальная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должна включать в себя оборудование и игрушки для развития психических процессов, для развития </w:t>
      </w:r>
      <w:r w:rsidR="006F0B2A">
        <w:rPr>
          <w:rFonts w:ascii="Times New Roman" w:hAnsi="Times New Roman" w:cs="Times New Roman"/>
          <w:sz w:val="28"/>
          <w:szCs w:val="28"/>
        </w:rPr>
        <w:t xml:space="preserve">движений, </w:t>
      </w:r>
      <w:r w:rsidR="006F0B2A" w:rsidRPr="006F0B2A">
        <w:rPr>
          <w:rFonts w:ascii="Times New Roman" w:hAnsi="Times New Roman" w:cs="Times New Roman"/>
          <w:sz w:val="28"/>
          <w:szCs w:val="28"/>
        </w:rPr>
        <w:t>социально – эмоционального развития</w:t>
      </w:r>
      <w:r w:rsidR="006F0B2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667E5" w:rsidRPr="0044506D" w:rsidRDefault="000667E5" w:rsidP="00E02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6D">
        <w:rPr>
          <w:rFonts w:ascii="Times New Roman" w:hAnsi="Times New Roman" w:cs="Times New Roman"/>
          <w:sz w:val="28"/>
          <w:szCs w:val="28"/>
        </w:rPr>
        <w:t>Так же, к вариатив</w:t>
      </w:r>
      <w:r w:rsidR="006F0B2A">
        <w:rPr>
          <w:rFonts w:ascii="Times New Roman" w:hAnsi="Times New Roman" w:cs="Times New Roman"/>
          <w:sz w:val="28"/>
          <w:szCs w:val="28"/>
        </w:rPr>
        <w:t>ным формам работы с детьми с ОВЗ</w:t>
      </w:r>
      <w:r w:rsidRPr="0044506D">
        <w:rPr>
          <w:rFonts w:ascii="Times New Roman" w:hAnsi="Times New Roman" w:cs="Times New Roman"/>
          <w:sz w:val="28"/>
          <w:szCs w:val="28"/>
        </w:rPr>
        <w:t xml:space="preserve"> относятся конкурсы, праздники</w:t>
      </w:r>
      <w:r w:rsidR="006F0B2A">
        <w:rPr>
          <w:rFonts w:ascii="Times New Roman" w:hAnsi="Times New Roman" w:cs="Times New Roman"/>
          <w:sz w:val="28"/>
          <w:szCs w:val="28"/>
        </w:rPr>
        <w:t xml:space="preserve">, организованные </w:t>
      </w:r>
      <w:r w:rsidRPr="0044506D">
        <w:rPr>
          <w:rFonts w:ascii="Times New Roman" w:hAnsi="Times New Roman" w:cs="Times New Roman"/>
          <w:sz w:val="28"/>
          <w:szCs w:val="28"/>
        </w:rPr>
        <w:t xml:space="preserve"> на базе ДОУ. </w:t>
      </w:r>
    </w:p>
    <w:p w:rsidR="00EB6FDD" w:rsidRPr="00E02067" w:rsidRDefault="0044506D" w:rsidP="00E0206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06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667E5" w:rsidRPr="0044506D">
        <w:rPr>
          <w:rFonts w:ascii="Times New Roman" w:hAnsi="Times New Roman" w:cs="Times New Roman"/>
          <w:color w:val="000000"/>
          <w:sz w:val="28"/>
          <w:szCs w:val="28"/>
        </w:rPr>
        <w:t>отелось бы сказать, что д</w:t>
      </w:r>
      <w:r w:rsidR="000667E5" w:rsidRPr="0044506D">
        <w:rPr>
          <w:rStyle w:val="c1"/>
          <w:rFonts w:ascii="Times New Roman" w:hAnsi="Times New Roman" w:cs="Times New Roman"/>
          <w:color w:val="000000"/>
          <w:sz w:val="28"/>
          <w:szCs w:val="28"/>
        </w:rPr>
        <w:t>оступным для детей с  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Главное, чтобы у</w:t>
      </w:r>
      <w:r w:rsidR="000667E5" w:rsidRPr="004450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667E5" w:rsidRPr="0044506D">
        <w:rPr>
          <w:rFonts w:ascii="Times New Roman" w:hAnsi="Times New Roman" w:cs="Times New Roman"/>
          <w:color w:val="000000"/>
          <w:sz w:val="28"/>
          <w:szCs w:val="28"/>
        </w:rPr>
        <w:t>педагогов было  желание работать с детьми  с особыми вариантами развития</w:t>
      </w:r>
      <w:r w:rsidR="00201B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B6FDD" w:rsidRPr="00E02067" w:rsidSect="00732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5BE"/>
    <w:multiLevelType w:val="multilevel"/>
    <w:tmpl w:val="B67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3EA7"/>
    <w:multiLevelType w:val="multilevel"/>
    <w:tmpl w:val="B67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5DD0"/>
    <w:multiLevelType w:val="hybridMultilevel"/>
    <w:tmpl w:val="E984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9207F"/>
    <w:multiLevelType w:val="multilevel"/>
    <w:tmpl w:val="B1F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375AD"/>
    <w:multiLevelType w:val="hybridMultilevel"/>
    <w:tmpl w:val="7E7A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778E4"/>
    <w:multiLevelType w:val="hybridMultilevel"/>
    <w:tmpl w:val="2C80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C1A15"/>
    <w:multiLevelType w:val="multilevel"/>
    <w:tmpl w:val="ED30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62F47"/>
    <w:multiLevelType w:val="multilevel"/>
    <w:tmpl w:val="DD0A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A6C67"/>
    <w:multiLevelType w:val="hybridMultilevel"/>
    <w:tmpl w:val="DCF8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A38D6"/>
    <w:multiLevelType w:val="multilevel"/>
    <w:tmpl w:val="B67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72892"/>
    <w:multiLevelType w:val="multilevel"/>
    <w:tmpl w:val="20D8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17D36"/>
    <w:multiLevelType w:val="multilevel"/>
    <w:tmpl w:val="AAEE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57544"/>
    <w:multiLevelType w:val="hybridMultilevel"/>
    <w:tmpl w:val="0798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35442"/>
    <w:multiLevelType w:val="multilevel"/>
    <w:tmpl w:val="B67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84536"/>
    <w:multiLevelType w:val="hybridMultilevel"/>
    <w:tmpl w:val="BF0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2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60B22"/>
    <w:rsid w:val="000667E5"/>
    <w:rsid w:val="000850C8"/>
    <w:rsid w:val="000E0AE6"/>
    <w:rsid w:val="00201BF3"/>
    <w:rsid w:val="0025425A"/>
    <w:rsid w:val="00282151"/>
    <w:rsid w:val="00306025"/>
    <w:rsid w:val="004058F4"/>
    <w:rsid w:val="0044506D"/>
    <w:rsid w:val="004A2F98"/>
    <w:rsid w:val="00654899"/>
    <w:rsid w:val="006659C9"/>
    <w:rsid w:val="006E1A0A"/>
    <w:rsid w:val="006F0B2A"/>
    <w:rsid w:val="006F2ED7"/>
    <w:rsid w:val="00727F3C"/>
    <w:rsid w:val="00732D84"/>
    <w:rsid w:val="0077019F"/>
    <w:rsid w:val="007B3346"/>
    <w:rsid w:val="007D7335"/>
    <w:rsid w:val="008355E5"/>
    <w:rsid w:val="009D6178"/>
    <w:rsid w:val="00A41B4C"/>
    <w:rsid w:val="00A77817"/>
    <w:rsid w:val="00B24D50"/>
    <w:rsid w:val="00B45262"/>
    <w:rsid w:val="00B46F71"/>
    <w:rsid w:val="00B60B22"/>
    <w:rsid w:val="00B73651"/>
    <w:rsid w:val="00BC730D"/>
    <w:rsid w:val="00C70477"/>
    <w:rsid w:val="00D607CA"/>
    <w:rsid w:val="00E02067"/>
    <w:rsid w:val="00EB6B46"/>
    <w:rsid w:val="00EB6FDD"/>
    <w:rsid w:val="00F426AB"/>
    <w:rsid w:val="00F621E8"/>
    <w:rsid w:val="00FA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693E"/>
    <w:rPr>
      <w:b/>
      <w:bCs/>
    </w:rPr>
  </w:style>
  <w:style w:type="character" w:customStyle="1" w:styleId="apple-converted-space">
    <w:name w:val="apple-converted-space"/>
    <w:basedOn w:val="a0"/>
    <w:rsid w:val="00FA693E"/>
  </w:style>
  <w:style w:type="paragraph" w:styleId="a4">
    <w:name w:val="List Paragraph"/>
    <w:basedOn w:val="a"/>
    <w:uiPriority w:val="34"/>
    <w:qFormat/>
    <w:rsid w:val="002542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4526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26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667E5"/>
  </w:style>
  <w:style w:type="paragraph" w:customStyle="1" w:styleId="Default">
    <w:name w:val="Default"/>
    <w:rsid w:val="00A77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E0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860">
          <w:marLeft w:val="18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DOLGIH</cp:lastModifiedBy>
  <cp:revision>16</cp:revision>
  <cp:lastPrinted>2015-10-21T10:47:00Z</cp:lastPrinted>
  <dcterms:created xsi:type="dcterms:W3CDTF">2015-10-12T14:46:00Z</dcterms:created>
  <dcterms:modified xsi:type="dcterms:W3CDTF">2015-10-26T08:27:00Z</dcterms:modified>
</cp:coreProperties>
</file>